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E46D8" w14:textId="77777777" w:rsidR="004201F3" w:rsidRPr="000C320D" w:rsidRDefault="004201F3" w:rsidP="00AD6A84">
      <w:pPr>
        <w:pStyle w:val="NoSpacing"/>
        <w:jc w:val="center"/>
        <w:rPr>
          <w:b/>
          <w:sz w:val="24"/>
          <w:szCs w:val="24"/>
        </w:rPr>
      </w:pPr>
      <w:r w:rsidRPr="000C320D">
        <w:rPr>
          <w:b/>
          <w:sz w:val="24"/>
          <w:szCs w:val="24"/>
        </w:rPr>
        <w:t>Application Process</w:t>
      </w:r>
    </w:p>
    <w:p w14:paraId="6B5FFCD5" w14:textId="3EAFD254" w:rsidR="00A868CB" w:rsidRDefault="0045581D" w:rsidP="006C3F2D">
      <w:pPr>
        <w:pStyle w:val="NoSpacing"/>
        <w:jc w:val="center"/>
        <w:rPr>
          <w:b/>
          <w:sz w:val="24"/>
          <w:szCs w:val="24"/>
        </w:rPr>
      </w:pPr>
      <w:r w:rsidRPr="000C320D">
        <w:rPr>
          <w:b/>
          <w:sz w:val="24"/>
          <w:szCs w:val="24"/>
        </w:rPr>
        <w:t>F</w:t>
      </w:r>
      <w:r w:rsidR="004201F3" w:rsidRPr="000C320D">
        <w:rPr>
          <w:b/>
          <w:sz w:val="24"/>
          <w:szCs w:val="24"/>
        </w:rPr>
        <w:t>or</w:t>
      </w:r>
      <w:r w:rsidRPr="000C320D">
        <w:rPr>
          <w:b/>
          <w:sz w:val="24"/>
          <w:szCs w:val="24"/>
        </w:rPr>
        <w:t xml:space="preserve"> </w:t>
      </w:r>
      <w:r w:rsidR="006C3F2D">
        <w:rPr>
          <w:b/>
          <w:sz w:val="24"/>
          <w:szCs w:val="24"/>
        </w:rPr>
        <w:t>a</w:t>
      </w:r>
    </w:p>
    <w:p w14:paraId="7A24A96B" w14:textId="25DFF3C0" w:rsidR="006C3F2D" w:rsidRPr="000C320D" w:rsidRDefault="006C3F2D" w:rsidP="006C3F2D">
      <w:pPr>
        <w:pStyle w:val="NoSpacing"/>
        <w:jc w:val="center"/>
        <w:rPr>
          <w:b/>
          <w:sz w:val="24"/>
          <w:szCs w:val="24"/>
        </w:rPr>
      </w:pPr>
      <w:r>
        <w:rPr>
          <w:b/>
          <w:sz w:val="24"/>
          <w:szCs w:val="24"/>
        </w:rPr>
        <w:t>New Veterinary Applicant</w:t>
      </w:r>
    </w:p>
    <w:p w14:paraId="5C7358DC" w14:textId="77777777" w:rsidR="00027021" w:rsidRDefault="00027021" w:rsidP="00027021">
      <w:pPr>
        <w:jc w:val="center"/>
        <w:rPr>
          <w:b/>
          <w:sz w:val="24"/>
          <w:szCs w:val="24"/>
        </w:rPr>
      </w:pPr>
    </w:p>
    <w:p w14:paraId="5024D5E6" w14:textId="77777777" w:rsidR="00A71465" w:rsidRDefault="00027021" w:rsidP="00027021">
      <w:pPr>
        <w:rPr>
          <w:b/>
          <w:sz w:val="24"/>
          <w:szCs w:val="24"/>
        </w:rPr>
      </w:pPr>
      <w:r>
        <w:rPr>
          <w:b/>
          <w:noProof/>
          <w:sz w:val="24"/>
          <w:szCs w:val="24"/>
          <w:lang w:eastAsia="en-CA"/>
        </w:rPr>
        <w:drawing>
          <wp:inline distT="0" distB="0" distL="0" distR="0" wp14:anchorId="31060F6B" wp14:editId="18DCBE2E">
            <wp:extent cx="5486400" cy="3200400"/>
            <wp:effectExtent l="38100" t="38100" r="19050"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661FD31" w14:textId="77777777" w:rsidR="00D6336F" w:rsidRDefault="00D6336F" w:rsidP="00D6336F">
      <w:pPr>
        <w:rPr>
          <w:rStyle w:val="Emphasis"/>
          <w:rFonts w:cstheme="minorHAnsi"/>
          <w:i w:val="0"/>
          <w:iCs w:val="0"/>
        </w:rPr>
      </w:pPr>
      <w:r>
        <w:rPr>
          <w:rStyle w:val="Emphasis"/>
          <w:rFonts w:cstheme="minorHAnsi"/>
          <w:i w:val="0"/>
          <w:iCs w:val="0"/>
        </w:rPr>
        <w:t xml:space="preserve">Link to NEB Certificate of Qualification information:  </w:t>
      </w:r>
    </w:p>
    <w:p w14:paraId="2543FE6B" w14:textId="523AC869" w:rsidR="00D6336F" w:rsidRDefault="00000000" w:rsidP="00D6336F">
      <w:hyperlink r:id="rId10" w:history="1">
        <w:r w:rsidR="00D6336F" w:rsidRPr="00F830FF">
          <w:rPr>
            <w:rStyle w:val="Hyperlink"/>
          </w:rPr>
          <w:t>https://wiki.cvma-acmv.org:8443/display/NEBP/II.+The+NEB+Examination+Process</w:t>
        </w:r>
      </w:hyperlink>
    </w:p>
    <w:p w14:paraId="442C23BB" w14:textId="3C841CA6" w:rsidR="00D6336F" w:rsidRDefault="00D6336F" w:rsidP="00D6336F">
      <w:pPr>
        <w:pStyle w:val="NoSpacing"/>
        <w:rPr>
          <w:rStyle w:val="Emphasis"/>
          <w:rFonts w:cstheme="minorHAnsi"/>
          <w:i w:val="0"/>
          <w:iCs w:val="0"/>
        </w:rPr>
      </w:pPr>
    </w:p>
    <w:p w14:paraId="746662A2" w14:textId="1EA53D44" w:rsidR="00D6336F" w:rsidRPr="00D6336F" w:rsidRDefault="00D6336F" w:rsidP="00D6336F">
      <w:pPr>
        <w:pStyle w:val="NoSpacing"/>
        <w:numPr>
          <w:ilvl w:val="0"/>
          <w:numId w:val="1"/>
        </w:numPr>
        <w:rPr>
          <w:rStyle w:val="Emphasis"/>
          <w:rFonts w:cstheme="minorHAnsi"/>
          <w:i w:val="0"/>
          <w:iCs w:val="0"/>
        </w:rPr>
      </w:pPr>
      <w:r w:rsidRPr="00D6336F">
        <w:rPr>
          <w:rStyle w:val="Emphasis"/>
          <w:rFonts w:cstheme="minorHAnsi"/>
          <w:i w:val="0"/>
          <w:iCs w:val="0"/>
        </w:rPr>
        <w:t>Documents submitted for licensing purposes that are not in English or French must be accompanied by a certified translation. </w:t>
      </w:r>
    </w:p>
    <w:p w14:paraId="16E2E9C0" w14:textId="2006C2B5" w:rsidR="00D6336F" w:rsidRPr="00974654" w:rsidRDefault="00D6336F" w:rsidP="00D6336F">
      <w:pPr>
        <w:pStyle w:val="ListParagraph"/>
        <w:numPr>
          <w:ilvl w:val="0"/>
          <w:numId w:val="1"/>
        </w:numPr>
        <w:rPr>
          <w:rFonts w:cstheme="minorHAnsi"/>
        </w:rPr>
      </w:pPr>
      <w:r w:rsidRPr="00974654">
        <w:rPr>
          <w:rFonts w:cstheme="minorHAnsi"/>
          <w:b/>
          <w:bCs/>
        </w:rPr>
        <w:t>Expected Timelines:</w:t>
      </w:r>
      <w:r>
        <w:rPr>
          <w:rFonts w:cstheme="minorHAnsi"/>
        </w:rPr>
        <w:t xml:space="preserve"> </w:t>
      </w:r>
      <w:r w:rsidRPr="00974654">
        <w:rPr>
          <w:rFonts w:cstheme="minorHAnsi"/>
        </w:rPr>
        <w:t xml:space="preserve">When you </w:t>
      </w:r>
      <w:proofErr w:type="gramStart"/>
      <w:r w:rsidRPr="00974654">
        <w:rPr>
          <w:rFonts w:cstheme="minorHAnsi"/>
        </w:rPr>
        <w:t>submit an application</w:t>
      </w:r>
      <w:proofErr w:type="gramEnd"/>
      <w:r w:rsidRPr="00974654">
        <w:rPr>
          <w:rFonts w:cstheme="minorHAnsi"/>
        </w:rPr>
        <w:t xml:space="preserve"> for licensure with the NSVMA, our staff will review your submissions carefully and contact you with information about any outstanding requirements within 7 business days.  Once you meet all</w:t>
      </w:r>
      <w:r>
        <w:rPr>
          <w:rFonts w:cstheme="minorHAnsi"/>
        </w:rPr>
        <w:t xml:space="preserve"> </w:t>
      </w:r>
      <w:r w:rsidRPr="00974654">
        <w:rPr>
          <w:rFonts w:cstheme="minorHAnsi"/>
        </w:rPr>
        <w:t xml:space="preserve">requirements, it can be processed and approved within </w:t>
      </w:r>
      <w:r>
        <w:rPr>
          <w:rFonts w:cstheme="minorHAnsi"/>
        </w:rPr>
        <w:t>3</w:t>
      </w:r>
      <w:r w:rsidRPr="00974654">
        <w:rPr>
          <w:rFonts w:cstheme="minorHAnsi"/>
        </w:rPr>
        <w:t xml:space="preserve"> business days.  </w:t>
      </w:r>
    </w:p>
    <w:p w14:paraId="1A2E18D5" w14:textId="77777777" w:rsidR="00D6336F" w:rsidRPr="00974654" w:rsidRDefault="00D6336F" w:rsidP="00D6336F">
      <w:pPr>
        <w:pStyle w:val="ListParagraph"/>
        <w:numPr>
          <w:ilvl w:val="0"/>
          <w:numId w:val="1"/>
        </w:numPr>
        <w:rPr>
          <w:rFonts w:cstheme="minorHAnsi"/>
        </w:rPr>
      </w:pPr>
      <w:r w:rsidRPr="00974654">
        <w:rPr>
          <w:rFonts w:cstheme="minorHAnsi"/>
          <w:b/>
          <w:bCs/>
        </w:rPr>
        <w:t>Alternative Documentation:</w:t>
      </w:r>
      <w:r>
        <w:rPr>
          <w:rFonts w:cstheme="minorHAnsi"/>
        </w:rPr>
        <w:t xml:space="preserve">  </w:t>
      </w:r>
      <w:r w:rsidRPr="00974654">
        <w:rPr>
          <w:rFonts w:cstheme="minorHAnsi"/>
        </w:rPr>
        <w:t>Should a request be made for consideration of alternative documentation by an applicant due to circumstances outside of the control of the applicant, the Registrar will present a formal written request for consideration by the applicant to the Council for consideration.</w:t>
      </w:r>
    </w:p>
    <w:p w14:paraId="757B720D" w14:textId="77777777" w:rsidR="00D6336F" w:rsidRPr="00974654" w:rsidRDefault="00D6336F" w:rsidP="00D6336F">
      <w:pPr>
        <w:pStyle w:val="ListParagraph"/>
        <w:rPr>
          <w:rFonts w:cstheme="minorHAnsi"/>
        </w:rPr>
      </w:pPr>
      <w:r w:rsidRPr="00974654">
        <w:rPr>
          <w:rFonts w:cstheme="minorHAnsi"/>
        </w:rPr>
        <w:t xml:space="preserve">A written decision will be provided to the applicant. </w:t>
      </w:r>
    </w:p>
    <w:p w14:paraId="1BD3524A" w14:textId="0F378C47" w:rsidR="00D6336F" w:rsidRDefault="00D6336F" w:rsidP="00D6336F">
      <w:pPr>
        <w:pStyle w:val="ListParagraph"/>
        <w:numPr>
          <w:ilvl w:val="0"/>
          <w:numId w:val="1"/>
        </w:numPr>
        <w:rPr>
          <w:rFonts w:cstheme="minorHAnsi"/>
        </w:rPr>
      </w:pPr>
      <w:r w:rsidRPr="00974654">
        <w:rPr>
          <w:rFonts w:cstheme="minorHAnsi"/>
          <w:b/>
          <w:bCs/>
        </w:rPr>
        <w:t>Internal Review process:</w:t>
      </w:r>
      <w:r>
        <w:rPr>
          <w:rFonts w:cstheme="minorHAnsi"/>
        </w:rPr>
        <w:t xml:space="preserve">  </w:t>
      </w:r>
      <w:r w:rsidRPr="00974654">
        <w:rPr>
          <w:rFonts w:cstheme="minorHAnsi"/>
        </w:rPr>
        <w:t>Should an application for licensure with the NSVMA be rejected, the Registrar will give the applicant the reasons for refusal</w:t>
      </w:r>
      <w:r>
        <w:rPr>
          <w:rFonts w:cstheme="minorHAnsi"/>
        </w:rPr>
        <w:t>,</w:t>
      </w:r>
      <w:r w:rsidRPr="00974654">
        <w:rPr>
          <w:rFonts w:cstheme="minorHAnsi"/>
        </w:rPr>
        <w:t xml:space="preserve"> in writing</w:t>
      </w:r>
      <w:r>
        <w:rPr>
          <w:rFonts w:cstheme="minorHAnsi"/>
        </w:rPr>
        <w:t>,</w:t>
      </w:r>
      <w:r w:rsidRPr="00974654">
        <w:rPr>
          <w:rFonts w:cstheme="minorHAnsi"/>
        </w:rPr>
        <w:t xml:space="preserve"> and the applicant will be given the opportunity to appeal the Regist</w:t>
      </w:r>
      <w:r>
        <w:rPr>
          <w:rFonts w:cstheme="minorHAnsi"/>
        </w:rPr>
        <w:t>r</w:t>
      </w:r>
      <w:r w:rsidRPr="00974654">
        <w:rPr>
          <w:rFonts w:cstheme="minorHAnsi"/>
        </w:rPr>
        <w:t xml:space="preserve">ar’s decision to the Council.  </w:t>
      </w:r>
    </w:p>
    <w:p w14:paraId="610D2C90" w14:textId="51736B50" w:rsidR="00C6773D" w:rsidRPr="00974654" w:rsidRDefault="00C6773D" w:rsidP="00C6773D">
      <w:pPr>
        <w:pStyle w:val="ListParagraph"/>
        <w:rPr>
          <w:rFonts w:cstheme="minorHAnsi"/>
        </w:rPr>
      </w:pPr>
      <w:r>
        <w:rPr>
          <w:rFonts w:cstheme="minorHAnsi"/>
        </w:rPr>
        <w:lastRenderedPageBreak/>
        <w:t>The review process will ensure</w:t>
      </w:r>
      <w:r w:rsidRPr="00974654">
        <w:rPr>
          <w:rFonts w:cstheme="minorHAnsi"/>
        </w:rPr>
        <w:t xml:space="preserve"> </w:t>
      </w:r>
      <w:r w:rsidRPr="00C6773D">
        <w:rPr>
          <w:rFonts w:cstheme="minorHAnsi"/>
          <w:bCs/>
        </w:rPr>
        <w:t xml:space="preserve">that no one who acted as a decision-maker </w:t>
      </w:r>
      <w:r>
        <w:rPr>
          <w:rFonts w:cstheme="minorHAnsi"/>
          <w:bCs/>
        </w:rPr>
        <w:t>with respect to a</w:t>
      </w:r>
      <w:r w:rsidRPr="00C6773D">
        <w:rPr>
          <w:rFonts w:cstheme="minorHAnsi"/>
          <w:bCs/>
        </w:rPr>
        <w:t xml:space="preserve"> registration decision </w:t>
      </w:r>
      <w:r>
        <w:rPr>
          <w:rFonts w:cstheme="minorHAnsi"/>
          <w:bCs/>
        </w:rPr>
        <w:t>will act</w:t>
      </w:r>
      <w:r w:rsidRPr="00C6773D">
        <w:rPr>
          <w:rFonts w:cstheme="minorHAnsi"/>
          <w:bCs/>
        </w:rPr>
        <w:t xml:space="preserve"> as a decision-maker </w:t>
      </w:r>
      <w:r>
        <w:rPr>
          <w:rFonts w:cstheme="minorHAnsi"/>
          <w:bCs/>
        </w:rPr>
        <w:t>during the</w:t>
      </w:r>
      <w:r w:rsidRPr="00C6773D">
        <w:rPr>
          <w:rFonts w:cstheme="minorHAnsi"/>
          <w:bCs/>
        </w:rPr>
        <w:t xml:space="preserve"> internal revie</w:t>
      </w:r>
      <w:r>
        <w:rPr>
          <w:rFonts w:cstheme="minorHAnsi"/>
          <w:bCs/>
        </w:rPr>
        <w:t>w process.</w:t>
      </w:r>
    </w:p>
    <w:p w14:paraId="15089436" w14:textId="257C00CD" w:rsidR="00D6336F" w:rsidRPr="00974654" w:rsidRDefault="00D6336F" w:rsidP="00D6336F">
      <w:pPr>
        <w:pStyle w:val="ListParagraph"/>
      </w:pPr>
      <w:r w:rsidRPr="00974654">
        <w:rPr>
          <w:rFonts w:cstheme="minorHAnsi"/>
        </w:rPr>
        <w:t xml:space="preserve">The Council will provide written notice no later than 60 days after receipt of the appeal of the place, </w:t>
      </w:r>
      <w:proofErr w:type="gramStart"/>
      <w:r w:rsidRPr="00974654">
        <w:rPr>
          <w:rFonts w:cstheme="minorHAnsi"/>
        </w:rPr>
        <w:t>date</w:t>
      </w:r>
      <w:proofErr w:type="gramEnd"/>
      <w:r w:rsidRPr="00974654">
        <w:rPr>
          <w:rFonts w:cstheme="minorHAnsi"/>
        </w:rPr>
        <w:t xml:space="preserve"> and time of the appeal hearing.  An applicant has the right to be represented by counsel.  The Council will provide its decision in writing and will notify the applicant of the decision in writing by registered mail or personal delivery service.</w:t>
      </w:r>
      <w:r w:rsidR="00C6773D">
        <w:rPr>
          <w:rFonts w:cstheme="minorHAnsi"/>
        </w:rPr>
        <w:t xml:space="preserve">  </w:t>
      </w:r>
    </w:p>
    <w:p w14:paraId="6F32C5AC" w14:textId="77777777" w:rsidR="0045581D" w:rsidRPr="0045581D" w:rsidRDefault="0045581D" w:rsidP="0045581D">
      <w:pPr>
        <w:spacing w:after="0" w:line="240" w:lineRule="auto"/>
      </w:pPr>
    </w:p>
    <w:p w14:paraId="419EC5A6" w14:textId="77777777" w:rsidR="0045581D" w:rsidRPr="0045581D" w:rsidRDefault="0045581D" w:rsidP="0045581D">
      <w:pPr>
        <w:spacing w:after="0" w:line="240" w:lineRule="auto"/>
        <w:jc w:val="center"/>
      </w:pPr>
    </w:p>
    <w:p w14:paraId="03114B99" w14:textId="77777777" w:rsidR="0045581D" w:rsidRPr="0045581D" w:rsidRDefault="0045581D" w:rsidP="0045581D">
      <w:pPr>
        <w:spacing w:after="0" w:line="240" w:lineRule="auto"/>
      </w:pPr>
      <w:r w:rsidRPr="0045581D">
        <w:t>For further information or questions about the Application Process, please contact the NSVMA Office:</w:t>
      </w:r>
    </w:p>
    <w:p w14:paraId="498DDB56" w14:textId="77777777" w:rsidR="0045581D" w:rsidRPr="0045581D" w:rsidRDefault="0045581D" w:rsidP="0045581D">
      <w:pPr>
        <w:spacing w:after="0" w:line="240" w:lineRule="auto"/>
        <w:jc w:val="center"/>
      </w:pPr>
      <w:proofErr w:type="gramStart"/>
      <w:r w:rsidRPr="0045581D">
        <w:t>Phone :</w:t>
      </w:r>
      <w:proofErr w:type="gramEnd"/>
      <w:r w:rsidRPr="0045581D">
        <w:t xml:space="preserve">  1-902-865-1876</w:t>
      </w:r>
    </w:p>
    <w:p w14:paraId="62245945" w14:textId="77777777" w:rsidR="0045581D" w:rsidRPr="0045581D" w:rsidRDefault="0045581D" w:rsidP="0045581D">
      <w:pPr>
        <w:spacing w:after="0" w:line="240" w:lineRule="auto"/>
        <w:jc w:val="center"/>
      </w:pPr>
      <w:r w:rsidRPr="0045581D">
        <w:t xml:space="preserve">Email:     </w:t>
      </w:r>
      <w:hyperlink r:id="rId11" w:history="1">
        <w:r w:rsidRPr="0045581D">
          <w:rPr>
            <w:color w:val="0000FF" w:themeColor="hyperlink"/>
            <w:u w:val="single"/>
          </w:rPr>
          <w:t>info@nsvma.ca</w:t>
        </w:r>
      </w:hyperlink>
    </w:p>
    <w:p w14:paraId="58B432F8" w14:textId="7CA60ED6" w:rsidR="009401EA" w:rsidRPr="0045581D" w:rsidRDefault="009401EA" w:rsidP="009401EA">
      <w:pPr>
        <w:spacing w:after="0" w:line="240" w:lineRule="auto"/>
        <w:jc w:val="center"/>
      </w:pPr>
      <w:r>
        <w:t>11 Memory Lane</w:t>
      </w:r>
    </w:p>
    <w:p w14:paraId="14144829" w14:textId="77777777" w:rsidR="009401EA" w:rsidRPr="0045581D" w:rsidRDefault="009401EA" w:rsidP="009401EA">
      <w:pPr>
        <w:spacing w:after="0" w:line="240" w:lineRule="auto"/>
        <w:jc w:val="center"/>
      </w:pPr>
      <w:r w:rsidRPr="0045581D">
        <w:t>Lower Sackville, Nova Scotia</w:t>
      </w:r>
    </w:p>
    <w:p w14:paraId="69210E3B" w14:textId="2CCCEB2F" w:rsidR="009401EA" w:rsidRPr="0045581D" w:rsidRDefault="009401EA" w:rsidP="009401EA">
      <w:pPr>
        <w:spacing w:after="0" w:line="240" w:lineRule="auto"/>
        <w:jc w:val="center"/>
      </w:pPr>
      <w:r w:rsidRPr="0045581D">
        <w:t xml:space="preserve"> B4C </w:t>
      </w:r>
      <w:r>
        <w:t>4H1</w:t>
      </w:r>
    </w:p>
    <w:p w14:paraId="2781938B" w14:textId="77777777" w:rsidR="00027021" w:rsidRPr="00225F63" w:rsidRDefault="00027021" w:rsidP="00A71465">
      <w:pPr>
        <w:rPr>
          <w:sz w:val="36"/>
          <w:szCs w:val="36"/>
        </w:rPr>
      </w:pPr>
    </w:p>
    <w:sectPr w:rsidR="00027021" w:rsidRPr="00225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63D40"/>
    <w:multiLevelType w:val="hybridMultilevel"/>
    <w:tmpl w:val="E446047E"/>
    <w:lvl w:ilvl="0" w:tplc="95B25840">
      <w:start w:val="1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5947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21"/>
    <w:rsid w:val="00027021"/>
    <w:rsid w:val="00051FE6"/>
    <w:rsid w:val="000C320D"/>
    <w:rsid w:val="00107FB5"/>
    <w:rsid w:val="001B1380"/>
    <w:rsid w:val="00201445"/>
    <w:rsid w:val="00225F63"/>
    <w:rsid w:val="004201F3"/>
    <w:rsid w:val="0045581D"/>
    <w:rsid w:val="00471989"/>
    <w:rsid w:val="00523314"/>
    <w:rsid w:val="006C3F2D"/>
    <w:rsid w:val="006F6F59"/>
    <w:rsid w:val="009208E0"/>
    <w:rsid w:val="009401EA"/>
    <w:rsid w:val="00A71465"/>
    <w:rsid w:val="00AD6A84"/>
    <w:rsid w:val="00AF326E"/>
    <w:rsid w:val="00B81F18"/>
    <w:rsid w:val="00C5735C"/>
    <w:rsid w:val="00C6773D"/>
    <w:rsid w:val="00CB1A73"/>
    <w:rsid w:val="00D6336F"/>
    <w:rsid w:val="00DD6354"/>
    <w:rsid w:val="00DF209C"/>
    <w:rsid w:val="00E00233"/>
    <w:rsid w:val="00E81490"/>
    <w:rsid w:val="00EC34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AEBB"/>
  <w15:docId w15:val="{534381E9-6765-4C59-BAE3-C07FF1D6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21"/>
    <w:rPr>
      <w:rFonts w:ascii="Tahoma" w:hAnsi="Tahoma" w:cs="Tahoma"/>
      <w:sz w:val="16"/>
      <w:szCs w:val="16"/>
    </w:rPr>
  </w:style>
  <w:style w:type="paragraph" w:styleId="NoSpacing">
    <w:name w:val="No Spacing"/>
    <w:uiPriority w:val="1"/>
    <w:qFormat/>
    <w:rsid w:val="00AD6A84"/>
    <w:pPr>
      <w:spacing w:after="0" w:line="240" w:lineRule="auto"/>
    </w:pPr>
  </w:style>
  <w:style w:type="character" w:styleId="Emphasis">
    <w:name w:val="Emphasis"/>
    <w:basedOn w:val="DefaultParagraphFont"/>
    <w:uiPriority w:val="20"/>
    <w:qFormat/>
    <w:rsid w:val="00D6336F"/>
    <w:rPr>
      <w:i/>
      <w:iCs/>
    </w:rPr>
  </w:style>
  <w:style w:type="paragraph" w:styleId="ListParagraph">
    <w:name w:val="List Paragraph"/>
    <w:basedOn w:val="Normal"/>
    <w:uiPriority w:val="34"/>
    <w:qFormat/>
    <w:rsid w:val="00D6336F"/>
    <w:pPr>
      <w:ind w:left="720"/>
      <w:contextualSpacing/>
    </w:pPr>
  </w:style>
  <w:style w:type="character" w:styleId="Hyperlink">
    <w:name w:val="Hyperlink"/>
    <w:basedOn w:val="DefaultParagraphFont"/>
    <w:uiPriority w:val="99"/>
    <w:unhideWhenUsed/>
    <w:rsid w:val="00D6336F"/>
    <w:rPr>
      <w:color w:val="0000FF" w:themeColor="hyperlink"/>
      <w:u w:val="single"/>
    </w:rPr>
  </w:style>
  <w:style w:type="character" w:styleId="UnresolvedMention">
    <w:name w:val="Unresolved Mention"/>
    <w:basedOn w:val="DefaultParagraphFont"/>
    <w:uiPriority w:val="99"/>
    <w:semiHidden/>
    <w:unhideWhenUsed/>
    <w:rsid w:val="00D63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mailto:info@nsvma.ca" TargetMode="External"/><Relationship Id="rId5" Type="http://schemas.openxmlformats.org/officeDocument/2006/relationships/diagramData" Target="diagrams/data1.xml"/><Relationship Id="rId10" Type="http://schemas.openxmlformats.org/officeDocument/2006/relationships/hyperlink" Target="https://wiki.cvma-acmv.org:8443/display/NEBP/II.+The+NEB+Examination+Process"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1" Type="http://schemas.openxmlformats.org/officeDocument/2006/relationships/hyperlink" Target="DVM%20Graduate%20currently%20licensed%20in%20Canada.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8F8559-23A7-422A-8B06-6BC448BBFEB4}"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CA"/>
        </a:p>
      </dgm:t>
    </dgm:pt>
    <dgm:pt modelId="{752A16B5-BC9F-49DB-BB46-BA955F2BFC80}">
      <dgm:prSet phldrT="[Text]"/>
      <dgm:spPr/>
      <dgm:t>
        <a:bodyPr/>
        <a:lstStyle/>
        <a:p>
          <a:r>
            <a:rPr lang="en-CA"/>
            <a:t>STEP 1</a:t>
          </a:r>
        </a:p>
      </dgm:t>
    </dgm:pt>
    <dgm:pt modelId="{A448964B-5011-4910-A7C3-E9C9E74D53FB}" type="parTrans" cxnId="{AF7BAACF-1B89-4ED4-A74D-6F67A489DDA2}">
      <dgm:prSet/>
      <dgm:spPr/>
      <dgm:t>
        <a:bodyPr/>
        <a:lstStyle/>
        <a:p>
          <a:endParaRPr lang="en-CA"/>
        </a:p>
      </dgm:t>
    </dgm:pt>
    <dgm:pt modelId="{F6A00D9B-8E29-4CA2-B049-A2AA3D28ACE1}" type="sibTrans" cxnId="{AF7BAACF-1B89-4ED4-A74D-6F67A489DDA2}">
      <dgm:prSet/>
      <dgm:spPr/>
      <dgm:t>
        <a:bodyPr/>
        <a:lstStyle/>
        <a:p>
          <a:endParaRPr lang="en-CA"/>
        </a:p>
      </dgm:t>
    </dgm:pt>
    <dgm:pt modelId="{1B308642-987A-418A-A73A-6EE76A2B09CB}">
      <dgm:prSet phldrT="[Text]" custT="1"/>
      <dgm:spPr/>
      <dgm:t>
        <a:bodyPr/>
        <a:lstStyle/>
        <a:p>
          <a:r>
            <a:rPr lang="en-CA" sz="800" b="1"/>
            <a:t>Application Form </a:t>
          </a:r>
        </a:p>
      </dgm:t>
    </dgm:pt>
    <dgm:pt modelId="{F3022914-E755-43D1-9635-8283477DA78B}" type="parTrans" cxnId="{56696B1D-9D0C-440F-8A95-E65C7D30D7A5}">
      <dgm:prSet/>
      <dgm:spPr/>
      <dgm:t>
        <a:bodyPr/>
        <a:lstStyle/>
        <a:p>
          <a:endParaRPr lang="en-CA"/>
        </a:p>
      </dgm:t>
    </dgm:pt>
    <dgm:pt modelId="{52C2DBCD-597A-4D70-B201-9805D9D6A459}" type="sibTrans" cxnId="{56696B1D-9D0C-440F-8A95-E65C7D30D7A5}">
      <dgm:prSet/>
      <dgm:spPr/>
      <dgm:t>
        <a:bodyPr/>
        <a:lstStyle/>
        <a:p>
          <a:endParaRPr lang="en-CA"/>
        </a:p>
      </dgm:t>
    </dgm:pt>
    <dgm:pt modelId="{1807A877-18F6-4833-8ECE-B1CBD0C2A2A8}">
      <dgm:prSet phldrT="[Text]" custT="1"/>
      <dgm:spPr/>
      <dgm:t>
        <a:bodyPr/>
        <a:lstStyle/>
        <a:p>
          <a:r>
            <a:rPr lang="en-CA" sz="800" b="1"/>
            <a:t>Applicable Fee</a:t>
          </a:r>
        </a:p>
      </dgm:t>
    </dgm:pt>
    <dgm:pt modelId="{C8AA26F6-2E53-4292-AE23-69BDACCE35A6}" type="parTrans" cxnId="{22DB9D9F-29C4-4FE2-AC9D-8DF4EF7BFAB8}">
      <dgm:prSet/>
      <dgm:spPr/>
      <dgm:t>
        <a:bodyPr/>
        <a:lstStyle/>
        <a:p>
          <a:endParaRPr lang="en-CA"/>
        </a:p>
      </dgm:t>
    </dgm:pt>
    <dgm:pt modelId="{AE792563-6E38-4D31-A8C3-54AA57F142B7}" type="sibTrans" cxnId="{22DB9D9F-29C4-4FE2-AC9D-8DF4EF7BFAB8}">
      <dgm:prSet/>
      <dgm:spPr/>
      <dgm:t>
        <a:bodyPr/>
        <a:lstStyle/>
        <a:p>
          <a:endParaRPr lang="en-CA"/>
        </a:p>
      </dgm:t>
    </dgm:pt>
    <dgm:pt modelId="{05C09607-7AB9-498B-A4F1-B3B18DB484DF}">
      <dgm:prSet phldrT="[Text]"/>
      <dgm:spPr/>
      <dgm:t>
        <a:bodyPr/>
        <a:lstStyle/>
        <a:p>
          <a:r>
            <a:rPr lang="en-CA"/>
            <a:t>STEP2</a:t>
          </a:r>
        </a:p>
      </dgm:t>
    </dgm:pt>
    <dgm:pt modelId="{2C5DF140-772B-4FCE-94FA-4A5890A89C32}" type="parTrans" cxnId="{711B2A16-029C-4C66-84EE-0339820012A8}">
      <dgm:prSet/>
      <dgm:spPr/>
      <dgm:t>
        <a:bodyPr/>
        <a:lstStyle/>
        <a:p>
          <a:endParaRPr lang="en-CA"/>
        </a:p>
      </dgm:t>
    </dgm:pt>
    <dgm:pt modelId="{35FF2785-0051-4FB2-8FF3-E4111A3ED260}" type="sibTrans" cxnId="{711B2A16-029C-4C66-84EE-0339820012A8}">
      <dgm:prSet/>
      <dgm:spPr/>
      <dgm:t>
        <a:bodyPr/>
        <a:lstStyle/>
        <a:p>
          <a:endParaRPr lang="en-CA"/>
        </a:p>
      </dgm:t>
    </dgm:pt>
    <dgm:pt modelId="{BEA599EE-DF2C-47FD-88C5-0FEFD47E78ED}">
      <dgm:prSet phldrT="[Text]" custT="1"/>
      <dgm:spPr/>
      <dgm:t>
        <a:bodyPr/>
        <a:lstStyle/>
        <a:p>
          <a:r>
            <a:rPr lang="en-CA" sz="800" b="1"/>
            <a:t>Copy of Certificate of Qualification from the National Examining Board (NEB)</a:t>
          </a:r>
        </a:p>
      </dgm:t>
      <dgm:extLst>
        <a:ext uri="{E40237B7-FDA0-4F09-8148-C483321AD2D9}">
          <dgm14:cNvPr xmlns:dgm14="http://schemas.microsoft.com/office/drawing/2010/diagram" id="0" name="">
            <a:hlinkClick xmlns:r="http://schemas.openxmlformats.org/officeDocument/2006/relationships" r:id="rId1"/>
          </dgm14:cNvPr>
        </a:ext>
      </dgm:extLst>
    </dgm:pt>
    <dgm:pt modelId="{C21BE78B-34DE-46DD-9AFB-C994F9ABBC8C}" type="parTrans" cxnId="{123F2703-6F93-4844-AF91-E96A4D506910}">
      <dgm:prSet/>
      <dgm:spPr/>
      <dgm:t>
        <a:bodyPr/>
        <a:lstStyle/>
        <a:p>
          <a:endParaRPr lang="en-CA"/>
        </a:p>
      </dgm:t>
    </dgm:pt>
    <dgm:pt modelId="{AE5E1671-2555-44CA-BC6A-3454495CB5B5}" type="sibTrans" cxnId="{123F2703-6F93-4844-AF91-E96A4D506910}">
      <dgm:prSet/>
      <dgm:spPr/>
      <dgm:t>
        <a:bodyPr/>
        <a:lstStyle/>
        <a:p>
          <a:endParaRPr lang="en-CA"/>
        </a:p>
      </dgm:t>
    </dgm:pt>
    <dgm:pt modelId="{CE2C265D-D77B-4037-A6F5-1AFFCB742D57}">
      <dgm:prSet phldrT="[Text]" custT="1"/>
      <dgm:spPr/>
      <dgm:t>
        <a:bodyPr/>
        <a:lstStyle/>
        <a:p>
          <a:r>
            <a:rPr lang="en-CA" sz="800" b="1"/>
            <a:t>Copy of University Diploma</a:t>
          </a:r>
        </a:p>
      </dgm:t>
    </dgm:pt>
    <dgm:pt modelId="{B9426F30-88A6-4386-B2B5-69948906AF3E}" type="parTrans" cxnId="{D4E0266E-212B-47EE-A3A6-C2BFD41218C4}">
      <dgm:prSet/>
      <dgm:spPr/>
      <dgm:t>
        <a:bodyPr/>
        <a:lstStyle/>
        <a:p>
          <a:endParaRPr lang="en-CA"/>
        </a:p>
      </dgm:t>
    </dgm:pt>
    <dgm:pt modelId="{12E8A53A-4CE0-4516-A247-CEA56BFBB8E3}" type="sibTrans" cxnId="{D4E0266E-212B-47EE-A3A6-C2BFD41218C4}">
      <dgm:prSet/>
      <dgm:spPr/>
      <dgm:t>
        <a:bodyPr/>
        <a:lstStyle/>
        <a:p>
          <a:endParaRPr lang="en-CA"/>
        </a:p>
      </dgm:t>
    </dgm:pt>
    <dgm:pt modelId="{60B84B53-BFA5-47A3-901B-B8E05392B9B0}">
      <dgm:prSet phldrT="[Text]"/>
      <dgm:spPr/>
      <dgm:t>
        <a:bodyPr/>
        <a:lstStyle/>
        <a:p>
          <a:r>
            <a:rPr lang="en-CA"/>
            <a:t>STEP 3</a:t>
          </a:r>
        </a:p>
      </dgm:t>
    </dgm:pt>
    <dgm:pt modelId="{EE256191-E02D-4E4F-818E-D47B696A88A0}" type="parTrans" cxnId="{506DFFF3-72F0-4DE1-A841-1DD747C26454}">
      <dgm:prSet/>
      <dgm:spPr/>
      <dgm:t>
        <a:bodyPr/>
        <a:lstStyle/>
        <a:p>
          <a:endParaRPr lang="en-CA"/>
        </a:p>
      </dgm:t>
    </dgm:pt>
    <dgm:pt modelId="{FC2C03E2-4D04-4289-8E51-ABAFBE6B24B2}" type="sibTrans" cxnId="{506DFFF3-72F0-4DE1-A841-1DD747C26454}">
      <dgm:prSet/>
      <dgm:spPr/>
      <dgm:t>
        <a:bodyPr/>
        <a:lstStyle/>
        <a:p>
          <a:endParaRPr lang="en-CA"/>
        </a:p>
      </dgm:t>
    </dgm:pt>
    <dgm:pt modelId="{8C946B75-4B94-482C-8981-CB906B948B98}">
      <dgm:prSet phldrT="[Text]" custT="1"/>
      <dgm:spPr/>
      <dgm:t>
        <a:bodyPr/>
        <a:lstStyle/>
        <a:p>
          <a:r>
            <a:rPr lang="en-CA" sz="800" b="1"/>
            <a:t>Criminal Record Check</a:t>
          </a:r>
        </a:p>
      </dgm:t>
    </dgm:pt>
    <dgm:pt modelId="{5520BA7F-F2B2-4C59-96B9-29F764D22AC9}" type="parTrans" cxnId="{31ED2EA8-A833-405D-AEEE-6648F59F9DF1}">
      <dgm:prSet/>
      <dgm:spPr/>
      <dgm:t>
        <a:bodyPr/>
        <a:lstStyle/>
        <a:p>
          <a:endParaRPr lang="en-CA"/>
        </a:p>
      </dgm:t>
    </dgm:pt>
    <dgm:pt modelId="{CDCF92C8-6571-4845-BD9E-163A82586301}" type="sibTrans" cxnId="{31ED2EA8-A833-405D-AEEE-6648F59F9DF1}">
      <dgm:prSet/>
      <dgm:spPr/>
      <dgm:t>
        <a:bodyPr/>
        <a:lstStyle/>
        <a:p>
          <a:endParaRPr lang="en-CA"/>
        </a:p>
      </dgm:t>
    </dgm:pt>
    <dgm:pt modelId="{F984E705-88C9-47F8-9D2C-3999AAD9B42B}">
      <dgm:prSet phldrT="[Text]" custT="1"/>
      <dgm:spPr/>
      <dgm:t>
        <a:bodyPr/>
        <a:lstStyle/>
        <a:p>
          <a:r>
            <a:rPr lang="en-CA" sz="800" b="1"/>
            <a:t>Recent Photograph </a:t>
          </a:r>
        </a:p>
      </dgm:t>
    </dgm:pt>
    <dgm:pt modelId="{EA8FF2B6-C47D-416B-973E-CB69BC905FC5}" type="parTrans" cxnId="{D52202B1-3964-486E-997F-B1BBD3E76FC4}">
      <dgm:prSet/>
      <dgm:spPr/>
      <dgm:t>
        <a:bodyPr/>
        <a:lstStyle/>
        <a:p>
          <a:endParaRPr lang="en-CA"/>
        </a:p>
      </dgm:t>
    </dgm:pt>
    <dgm:pt modelId="{95F1B387-C7FD-47B2-9574-D6CA28195CA3}" type="sibTrans" cxnId="{D52202B1-3964-486E-997F-B1BBD3E76FC4}">
      <dgm:prSet/>
      <dgm:spPr/>
      <dgm:t>
        <a:bodyPr/>
        <a:lstStyle/>
        <a:p>
          <a:endParaRPr lang="en-CA"/>
        </a:p>
      </dgm:t>
    </dgm:pt>
    <dgm:pt modelId="{8D1C4B99-B8EA-4090-9ADA-4F254E5FADBD}">
      <dgm:prSet phldrT="[Text]" custT="1"/>
      <dgm:spPr/>
      <dgm:t>
        <a:bodyPr/>
        <a:lstStyle/>
        <a:p>
          <a:r>
            <a:rPr lang="en-CA" sz="800" b="1"/>
            <a:t>Proof of Completion of Antimicrobial Resistance (AMR) Course</a:t>
          </a:r>
          <a:br>
            <a:rPr lang="en-CA" sz="800" b="1"/>
          </a:br>
          <a:r>
            <a:rPr lang="en-CA" sz="800"/>
            <a:t>AMR course link: https://nbvma-amvnb.ca/# - ; Password will be provided.</a:t>
          </a:r>
          <a:endParaRPr lang="en-CA" sz="800" b="1"/>
        </a:p>
      </dgm:t>
    </dgm:pt>
    <dgm:pt modelId="{9846AD8A-A30E-416D-B9DC-F7289E260DE5}" type="parTrans" cxnId="{2884385F-CB37-4F87-A95B-2515C3EB315B}">
      <dgm:prSet/>
      <dgm:spPr/>
      <dgm:t>
        <a:bodyPr/>
        <a:lstStyle/>
        <a:p>
          <a:endParaRPr lang="en-CA"/>
        </a:p>
      </dgm:t>
    </dgm:pt>
    <dgm:pt modelId="{DA0F45DD-146D-42D0-B523-10C4440516C2}" type="sibTrans" cxnId="{2884385F-CB37-4F87-A95B-2515C3EB315B}">
      <dgm:prSet/>
      <dgm:spPr/>
      <dgm:t>
        <a:bodyPr/>
        <a:lstStyle/>
        <a:p>
          <a:endParaRPr lang="en-CA"/>
        </a:p>
      </dgm:t>
    </dgm:pt>
    <dgm:pt modelId="{34EE5E48-D43F-4D36-8429-890FE4E022FA}">
      <dgm:prSet phldrT="[Text]" custT="1"/>
      <dgm:spPr/>
      <dgm:t>
        <a:bodyPr/>
        <a:lstStyle/>
        <a:p>
          <a:r>
            <a:rPr lang="en-CA" sz="800"/>
            <a:t>available on-line at www.nsvma.ca "Become a Member"	</a:t>
          </a:r>
        </a:p>
      </dgm:t>
    </dgm:pt>
    <dgm:pt modelId="{23967AE8-8AE4-48AE-81A6-95625CC6D4C2}" type="parTrans" cxnId="{EDAEF7EB-A781-4294-9EF5-A59F768DF9DC}">
      <dgm:prSet/>
      <dgm:spPr/>
      <dgm:t>
        <a:bodyPr/>
        <a:lstStyle/>
        <a:p>
          <a:endParaRPr lang="en-CA"/>
        </a:p>
      </dgm:t>
    </dgm:pt>
    <dgm:pt modelId="{56BC837A-6AF7-4954-BAB0-8D85955001A6}" type="sibTrans" cxnId="{EDAEF7EB-A781-4294-9EF5-A59F768DF9DC}">
      <dgm:prSet/>
      <dgm:spPr/>
      <dgm:t>
        <a:bodyPr/>
        <a:lstStyle/>
        <a:p>
          <a:endParaRPr lang="en-CA"/>
        </a:p>
      </dgm:t>
    </dgm:pt>
    <dgm:pt modelId="{18859E41-A6E1-44DE-9B3C-1D51C140BA39}">
      <dgm:prSet phldrT="[Text]" custT="1"/>
      <dgm:spPr/>
      <dgm:t>
        <a:bodyPr/>
        <a:lstStyle/>
        <a:p>
          <a:r>
            <a:rPr lang="en-CA" sz="800"/>
            <a:t>See FEES link found under Veterinary Membership</a:t>
          </a:r>
        </a:p>
      </dgm:t>
    </dgm:pt>
    <dgm:pt modelId="{934229CC-D891-4C2E-8F34-3045BD7CBC6F}" type="parTrans" cxnId="{81D2DB12-8642-46F4-983C-F0DFD5998630}">
      <dgm:prSet/>
      <dgm:spPr/>
      <dgm:t>
        <a:bodyPr/>
        <a:lstStyle/>
        <a:p>
          <a:endParaRPr lang="en-CA"/>
        </a:p>
      </dgm:t>
    </dgm:pt>
    <dgm:pt modelId="{E3795F70-16FD-49F0-A933-801ED5324490}" type="sibTrans" cxnId="{81D2DB12-8642-46F4-983C-F0DFD5998630}">
      <dgm:prSet/>
      <dgm:spPr/>
      <dgm:t>
        <a:bodyPr/>
        <a:lstStyle/>
        <a:p>
          <a:endParaRPr lang="en-CA"/>
        </a:p>
      </dgm:t>
    </dgm:pt>
    <dgm:pt modelId="{ADC45F9B-BF1F-4A22-BFE4-E45174178609}">
      <dgm:prSet phldrT="[Text]" custT="1"/>
      <dgm:spPr/>
      <dgm:t>
        <a:bodyPr/>
        <a:lstStyle/>
        <a:p>
          <a:r>
            <a:rPr lang="en-CA" sz="800"/>
            <a:t>Recent  passport size (70mmX50mm) photographs signed by the Applicant</a:t>
          </a:r>
        </a:p>
      </dgm:t>
    </dgm:pt>
    <dgm:pt modelId="{B995066B-38E7-4B3A-A4A1-786A064C2A9E}" type="parTrans" cxnId="{11023BF9-8957-4B48-A3D9-A8CE4020BA30}">
      <dgm:prSet/>
      <dgm:spPr/>
      <dgm:t>
        <a:bodyPr/>
        <a:lstStyle/>
        <a:p>
          <a:endParaRPr lang="en-CA"/>
        </a:p>
      </dgm:t>
    </dgm:pt>
    <dgm:pt modelId="{AD55D801-00FA-473C-9288-CDDEC34A6945}" type="sibTrans" cxnId="{11023BF9-8957-4B48-A3D9-A8CE4020BA30}">
      <dgm:prSet/>
      <dgm:spPr/>
      <dgm:t>
        <a:bodyPr/>
        <a:lstStyle/>
        <a:p>
          <a:endParaRPr lang="en-CA"/>
        </a:p>
      </dgm:t>
    </dgm:pt>
    <dgm:pt modelId="{E00C9C00-F695-414A-A5B4-80AACF7BB433}">
      <dgm:prSet phldrT="[Text]" custT="1"/>
      <dgm:spPr/>
      <dgm:t>
        <a:bodyPr/>
        <a:lstStyle/>
        <a:p>
          <a:r>
            <a:rPr lang="en-CA" sz="800"/>
            <a:t>Must be within 3 months of the date of the Application</a:t>
          </a:r>
        </a:p>
      </dgm:t>
    </dgm:pt>
    <dgm:pt modelId="{F148F071-6E54-48A9-8F25-82C5C24703DF}" type="parTrans" cxnId="{4149F4D2-0900-477C-9F85-9E8C288C0B21}">
      <dgm:prSet/>
      <dgm:spPr/>
      <dgm:t>
        <a:bodyPr/>
        <a:lstStyle/>
        <a:p>
          <a:endParaRPr lang="en-CA"/>
        </a:p>
      </dgm:t>
    </dgm:pt>
    <dgm:pt modelId="{5A573A3D-4525-4B6B-86AB-B9656A583E1B}" type="sibTrans" cxnId="{4149F4D2-0900-477C-9F85-9E8C288C0B21}">
      <dgm:prSet/>
      <dgm:spPr/>
      <dgm:t>
        <a:bodyPr/>
        <a:lstStyle/>
        <a:p>
          <a:endParaRPr lang="en-CA"/>
        </a:p>
      </dgm:t>
    </dgm:pt>
    <dgm:pt modelId="{602EB884-886B-4AF1-9B72-99C91CCBC06B}">
      <dgm:prSet phldrT="[Text]" custT="1"/>
      <dgm:spPr/>
      <dgm:t>
        <a:bodyPr/>
        <a:lstStyle/>
        <a:p>
          <a:r>
            <a:rPr lang="en-CA" sz="800"/>
            <a:t>Can be obtained from Federal, Provincial/State or Regional Police in your area</a:t>
          </a:r>
        </a:p>
      </dgm:t>
    </dgm:pt>
    <dgm:pt modelId="{CFF9D09A-2185-49E8-A981-2926597D0702}" type="parTrans" cxnId="{9E5FEEFD-AF31-49E8-AD6F-32BE1DE782B5}">
      <dgm:prSet/>
      <dgm:spPr/>
      <dgm:t>
        <a:bodyPr/>
        <a:lstStyle/>
        <a:p>
          <a:endParaRPr lang="en-CA"/>
        </a:p>
      </dgm:t>
    </dgm:pt>
    <dgm:pt modelId="{A5AE1981-188B-4AF8-B9D4-B269058C148C}" type="sibTrans" cxnId="{9E5FEEFD-AF31-49E8-AD6F-32BE1DE782B5}">
      <dgm:prSet/>
      <dgm:spPr/>
      <dgm:t>
        <a:bodyPr/>
        <a:lstStyle/>
        <a:p>
          <a:endParaRPr lang="en-CA"/>
        </a:p>
      </dgm:t>
    </dgm:pt>
    <dgm:pt modelId="{827852EA-ABE7-4CE4-8EB1-FDE350899CEE}">
      <dgm:prSet phldrT="[Text]" custT="1"/>
      <dgm:spPr/>
      <dgm:t>
        <a:bodyPr/>
        <a:lstStyle/>
        <a:p>
          <a:r>
            <a:rPr lang="en-CA" sz="800" b="1"/>
            <a:t>Jurisprudence Exam</a:t>
          </a:r>
        </a:p>
      </dgm:t>
    </dgm:pt>
    <dgm:pt modelId="{D7FA9DAA-096C-420C-B8E0-CD31D03074E2}" type="parTrans" cxnId="{62943F28-E1DC-44FF-B8B6-9E9A9B8C72BD}">
      <dgm:prSet/>
      <dgm:spPr/>
      <dgm:t>
        <a:bodyPr/>
        <a:lstStyle/>
        <a:p>
          <a:endParaRPr lang="en-CA"/>
        </a:p>
      </dgm:t>
    </dgm:pt>
    <dgm:pt modelId="{D6BF8479-0C11-4496-BC9A-7F7EBD1EE57A}" type="sibTrans" cxnId="{62943F28-E1DC-44FF-B8B6-9E9A9B8C72BD}">
      <dgm:prSet/>
      <dgm:spPr/>
      <dgm:t>
        <a:bodyPr/>
        <a:lstStyle/>
        <a:p>
          <a:endParaRPr lang="en-CA"/>
        </a:p>
      </dgm:t>
    </dgm:pt>
    <dgm:pt modelId="{6B8102F3-466B-4C63-A766-977907DE967D}">
      <dgm:prSet phldrT="[Text]" custT="1"/>
      <dgm:spPr/>
      <dgm:t>
        <a:bodyPr/>
        <a:lstStyle/>
        <a:p>
          <a:r>
            <a:rPr lang="en-CA" sz="800" b="0"/>
            <a:t>Will be provided by the NSVMA to be completed at home and submitted.</a:t>
          </a:r>
        </a:p>
      </dgm:t>
    </dgm:pt>
    <dgm:pt modelId="{A6C366AE-1F95-49B9-8A1C-B65F2779F20A}" type="parTrans" cxnId="{984E40AD-740F-4F20-8455-62472B4D3ED2}">
      <dgm:prSet/>
      <dgm:spPr/>
      <dgm:t>
        <a:bodyPr/>
        <a:lstStyle/>
        <a:p>
          <a:endParaRPr lang="en-CA"/>
        </a:p>
      </dgm:t>
    </dgm:pt>
    <dgm:pt modelId="{707FE8A9-A0CF-4599-A26F-ED42C3FB1181}" type="sibTrans" cxnId="{984E40AD-740F-4F20-8455-62472B4D3ED2}">
      <dgm:prSet/>
      <dgm:spPr/>
      <dgm:t>
        <a:bodyPr/>
        <a:lstStyle/>
        <a:p>
          <a:endParaRPr lang="en-CA"/>
        </a:p>
      </dgm:t>
    </dgm:pt>
    <dgm:pt modelId="{BFABE70F-C060-4C48-87EA-FD6F096ADA06}" type="pres">
      <dgm:prSet presAssocID="{208F8559-23A7-422A-8B06-6BC448BBFEB4}" presName="linearFlow" presStyleCnt="0">
        <dgm:presLayoutVars>
          <dgm:dir/>
          <dgm:animLvl val="lvl"/>
          <dgm:resizeHandles val="exact"/>
        </dgm:presLayoutVars>
      </dgm:prSet>
      <dgm:spPr/>
    </dgm:pt>
    <dgm:pt modelId="{109316F1-B4B0-466F-BBF5-D23273CA7821}" type="pres">
      <dgm:prSet presAssocID="{752A16B5-BC9F-49DB-BB46-BA955F2BFC80}" presName="composite" presStyleCnt="0"/>
      <dgm:spPr/>
    </dgm:pt>
    <dgm:pt modelId="{A5853FF1-F07E-4B1F-B833-A0FEBD6E49B0}" type="pres">
      <dgm:prSet presAssocID="{752A16B5-BC9F-49DB-BB46-BA955F2BFC80}" presName="parentText" presStyleLbl="alignNode1" presStyleIdx="0" presStyleCnt="3">
        <dgm:presLayoutVars>
          <dgm:chMax val="1"/>
          <dgm:bulletEnabled val="1"/>
        </dgm:presLayoutVars>
      </dgm:prSet>
      <dgm:spPr/>
    </dgm:pt>
    <dgm:pt modelId="{36F1A7FA-4325-4571-99EB-84640F4A6EC7}" type="pres">
      <dgm:prSet presAssocID="{752A16B5-BC9F-49DB-BB46-BA955F2BFC80}" presName="descendantText" presStyleLbl="alignAcc1" presStyleIdx="0" presStyleCnt="3">
        <dgm:presLayoutVars>
          <dgm:bulletEnabled val="1"/>
        </dgm:presLayoutVars>
      </dgm:prSet>
      <dgm:spPr/>
    </dgm:pt>
    <dgm:pt modelId="{D75F14D3-DED4-4417-84C0-64C5C3193A71}" type="pres">
      <dgm:prSet presAssocID="{F6A00D9B-8E29-4CA2-B049-A2AA3D28ACE1}" presName="sp" presStyleCnt="0"/>
      <dgm:spPr/>
    </dgm:pt>
    <dgm:pt modelId="{0E70DE84-75BC-4F54-9198-D56563FB8515}" type="pres">
      <dgm:prSet presAssocID="{05C09607-7AB9-498B-A4F1-B3B18DB484DF}" presName="composite" presStyleCnt="0"/>
      <dgm:spPr/>
    </dgm:pt>
    <dgm:pt modelId="{7A7911D6-5D39-46D6-97E9-353E29446C6D}" type="pres">
      <dgm:prSet presAssocID="{05C09607-7AB9-498B-A4F1-B3B18DB484DF}" presName="parentText" presStyleLbl="alignNode1" presStyleIdx="1" presStyleCnt="3">
        <dgm:presLayoutVars>
          <dgm:chMax val="1"/>
          <dgm:bulletEnabled val="1"/>
        </dgm:presLayoutVars>
      </dgm:prSet>
      <dgm:spPr/>
    </dgm:pt>
    <dgm:pt modelId="{E0FF0ED5-143B-4EC4-9707-85F5C4651568}" type="pres">
      <dgm:prSet presAssocID="{05C09607-7AB9-498B-A4F1-B3B18DB484DF}" presName="descendantText" presStyleLbl="alignAcc1" presStyleIdx="1" presStyleCnt="3" custLinFactNeighborX="96" custLinFactNeighborY="-2678">
        <dgm:presLayoutVars>
          <dgm:bulletEnabled val="1"/>
        </dgm:presLayoutVars>
      </dgm:prSet>
      <dgm:spPr/>
    </dgm:pt>
    <dgm:pt modelId="{F78B29EF-5F2E-466A-95D8-3E9B081D3AFB}" type="pres">
      <dgm:prSet presAssocID="{35FF2785-0051-4FB2-8FF3-E4111A3ED260}" presName="sp" presStyleCnt="0"/>
      <dgm:spPr/>
    </dgm:pt>
    <dgm:pt modelId="{72DEBCB7-2928-464E-AB41-C4DDB514390A}" type="pres">
      <dgm:prSet presAssocID="{60B84B53-BFA5-47A3-901B-B8E05392B9B0}" presName="composite" presStyleCnt="0"/>
      <dgm:spPr/>
    </dgm:pt>
    <dgm:pt modelId="{56760A68-4B4E-41F8-A022-047978A06543}" type="pres">
      <dgm:prSet presAssocID="{60B84B53-BFA5-47A3-901B-B8E05392B9B0}" presName="parentText" presStyleLbl="alignNode1" presStyleIdx="2" presStyleCnt="3">
        <dgm:presLayoutVars>
          <dgm:chMax val="1"/>
          <dgm:bulletEnabled val="1"/>
        </dgm:presLayoutVars>
      </dgm:prSet>
      <dgm:spPr/>
    </dgm:pt>
    <dgm:pt modelId="{1405D113-5E99-4C33-AC5F-D037566588EC}" type="pres">
      <dgm:prSet presAssocID="{60B84B53-BFA5-47A3-901B-B8E05392B9B0}" presName="descendantText" presStyleLbl="alignAcc1" presStyleIdx="2" presStyleCnt="3">
        <dgm:presLayoutVars>
          <dgm:bulletEnabled val="1"/>
        </dgm:presLayoutVars>
      </dgm:prSet>
      <dgm:spPr/>
    </dgm:pt>
  </dgm:ptLst>
  <dgm:cxnLst>
    <dgm:cxn modelId="{123F2703-6F93-4844-AF91-E96A4D506910}" srcId="{05C09607-7AB9-498B-A4F1-B3B18DB484DF}" destId="{BEA599EE-DF2C-47FD-88C5-0FEFD47E78ED}" srcOrd="0" destOrd="0" parTransId="{C21BE78B-34DE-46DD-9AFB-C994F9ABBC8C}" sibTransId="{AE5E1671-2555-44CA-BC6A-3454495CB5B5}"/>
    <dgm:cxn modelId="{A72EC00E-EAF0-4781-82D5-8BEF13D77484}" type="presOf" srcId="{1B308642-987A-418A-A73A-6EE76A2B09CB}" destId="{36F1A7FA-4325-4571-99EB-84640F4A6EC7}" srcOrd="0" destOrd="0" presId="urn:microsoft.com/office/officeart/2005/8/layout/chevron2"/>
    <dgm:cxn modelId="{81D2DB12-8642-46F4-983C-F0DFD5998630}" srcId="{1807A877-18F6-4833-8ECE-B1CBD0C2A2A8}" destId="{18859E41-A6E1-44DE-9B3C-1D51C140BA39}" srcOrd="0" destOrd="0" parTransId="{934229CC-D891-4C2E-8F34-3045BD7CBC6F}" sibTransId="{E3795F70-16FD-49F0-A933-801ED5324490}"/>
    <dgm:cxn modelId="{711B2A16-029C-4C66-84EE-0339820012A8}" srcId="{208F8559-23A7-422A-8B06-6BC448BBFEB4}" destId="{05C09607-7AB9-498B-A4F1-B3B18DB484DF}" srcOrd="1" destOrd="0" parTransId="{2C5DF140-772B-4FCE-94FA-4A5890A89C32}" sibTransId="{35FF2785-0051-4FB2-8FF3-E4111A3ED260}"/>
    <dgm:cxn modelId="{56696B1D-9D0C-440F-8A95-E65C7D30D7A5}" srcId="{752A16B5-BC9F-49DB-BB46-BA955F2BFC80}" destId="{1B308642-987A-418A-A73A-6EE76A2B09CB}" srcOrd="0" destOrd="0" parTransId="{F3022914-E755-43D1-9635-8283477DA78B}" sibTransId="{52C2DBCD-597A-4D70-B201-9805D9D6A459}"/>
    <dgm:cxn modelId="{0D764E1F-BC7B-413D-8B76-122E310E7B77}" type="presOf" srcId="{05C09607-7AB9-498B-A4F1-B3B18DB484DF}" destId="{7A7911D6-5D39-46D6-97E9-353E29446C6D}" srcOrd="0" destOrd="0" presId="urn:microsoft.com/office/officeart/2005/8/layout/chevron2"/>
    <dgm:cxn modelId="{1D19B31F-D6F3-41A9-93A4-E9E726EC7CF1}" type="presOf" srcId="{F984E705-88C9-47F8-9D2C-3999AAD9B42B}" destId="{36F1A7FA-4325-4571-99EB-84640F4A6EC7}" srcOrd="0" destOrd="4" presId="urn:microsoft.com/office/officeart/2005/8/layout/chevron2"/>
    <dgm:cxn modelId="{62943F28-E1DC-44FF-B8B6-9E9A9B8C72BD}" srcId="{05C09607-7AB9-498B-A4F1-B3B18DB484DF}" destId="{827852EA-ABE7-4CE4-8EB1-FDE350899CEE}" srcOrd="3" destOrd="0" parTransId="{D7FA9DAA-096C-420C-B8E0-CD31D03074E2}" sibTransId="{D6BF8479-0C11-4496-BC9A-7F7EBD1EE57A}"/>
    <dgm:cxn modelId="{2FF20737-D269-4B02-ACC2-48F55B3444FC}" type="presOf" srcId="{34EE5E48-D43F-4D36-8429-890FE4E022FA}" destId="{36F1A7FA-4325-4571-99EB-84640F4A6EC7}" srcOrd="0" destOrd="1" presId="urn:microsoft.com/office/officeart/2005/8/layout/chevron2"/>
    <dgm:cxn modelId="{2884385F-CB37-4F87-A95B-2515C3EB315B}" srcId="{05C09607-7AB9-498B-A4F1-B3B18DB484DF}" destId="{8D1C4B99-B8EA-4090-9ADA-4F254E5FADBD}" srcOrd="2" destOrd="0" parTransId="{9846AD8A-A30E-416D-B9DC-F7289E260DE5}" sibTransId="{DA0F45DD-146D-42D0-B523-10C4440516C2}"/>
    <dgm:cxn modelId="{D4E0266E-212B-47EE-A3A6-C2BFD41218C4}" srcId="{05C09607-7AB9-498B-A4F1-B3B18DB484DF}" destId="{CE2C265D-D77B-4037-A6F5-1AFFCB742D57}" srcOrd="1" destOrd="0" parTransId="{B9426F30-88A6-4386-B2B5-69948906AF3E}" sibTransId="{12E8A53A-4CE0-4516-A247-CEA56BFBB8E3}"/>
    <dgm:cxn modelId="{130E0B87-2C14-4F29-A404-6A6BDC08976D}" type="presOf" srcId="{60B84B53-BFA5-47A3-901B-B8E05392B9B0}" destId="{56760A68-4B4E-41F8-A022-047978A06543}" srcOrd="0" destOrd="0" presId="urn:microsoft.com/office/officeart/2005/8/layout/chevron2"/>
    <dgm:cxn modelId="{D789098E-7388-44C8-8957-72C4DD69D096}" type="presOf" srcId="{752A16B5-BC9F-49DB-BB46-BA955F2BFC80}" destId="{A5853FF1-F07E-4B1F-B833-A0FEBD6E49B0}" srcOrd="0" destOrd="0" presId="urn:microsoft.com/office/officeart/2005/8/layout/chevron2"/>
    <dgm:cxn modelId="{FC0CF790-B5C0-4E7F-BD13-2A0F1745F7D3}" type="presOf" srcId="{BEA599EE-DF2C-47FD-88C5-0FEFD47E78ED}" destId="{E0FF0ED5-143B-4EC4-9707-85F5C4651568}" srcOrd="0" destOrd="0" presId="urn:microsoft.com/office/officeart/2005/8/layout/chevron2"/>
    <dgm:cxn modelId="{22DB9D9F-29C4-4FE2-AC9D-8DF4EF7BFAB8}" srcId="{752A16B5-BC9F-49DB-BB46-BA955F2BFC80}" destId="{1807A877-18F6-4833-8ECE-B1CBD0C2A2A8}" srcOrd="1" destOrd="0" parTransId="{C8AA26F6-2E53-4292-AE23-69BDACCE35A6}" sibTransId="{AE792563-6E38-4D31-A8C3-54AA57F142B7}"/>
    <dgm:cxn modelId="{31ED2EA8-A833-405D-AEEE-6648F59F9DF1}" srcId="{60B84B53-BFA5-47A3-901B-B8E05392B9B0}" destId="{8C946B75-4B94-482C-8981-CB906B948B98}" srcOrd="0" destOrd="0" parTransId="{5520BA7F-F2B2-4C59-96B9-29F764D22AC9}" sibTransId="{CDCF92C8-6571-4845-BD9E-163A82586301}"/>
    <dgm:cxn modelId="{50DEA7AB-A971-41D5-BE8F-368B2FA103BB}" type="presOf" srcId="{6B8102F3-466B-4C63-A766-977907DE967D}" destId="{E0FF0ED5-143B-4EC4-9707-85F5C4651568}" srcOrd="0" destOrd="4" presId="urn:microsoft.com/office/officeart/2005/8/layout/chevron2"/>
    <dgm:cxn modelId="{984E40AD-740F-4F20-8455-62472B4D3ED2}" srcId="{827852EA-ABE7-4CE4-8EB1-FDE350899CEE}" destId="{6B8102F3-466B-4C63-A766-977907DE967D}" srcOrd="0" destOrd="0" parTransId="{A6C366AE-1F95-49B9-8A1C-B65F2779F20A}" sibTransId="{707FE8A9-A0CF-4599-A26F-ED42C3FB1181}"/>
    <dgm:cxn modelId="{D52202B1-3964-486E-997F-B1BBD3E76FC4}" srcId="{752A16B5-BC9F-49DB-BB46-BA955F2BFC80}" destId="{F984E705-88C9-47F8-9D2C-3999AAD9B42B}" srcOrd="2" destOrd="0" parTransId="{EA8FF2B6-C47D-416B-973E-CB69BC905FC5}" sibTransId="{95F1B387-C7FD-47B2-9574-D6CA28195CA3}"/>
    <dgm:cxn modelId="{5397D5B3-B0F6-4A91-AE3D-67ACD1D0384A}" type="presOf" srcId="{18859E41-A6E1-44DE-9B3C-1D51C140BA39}" destId="{36F1A7FA-4325-4571-99EB-84640F4A6EC7}" srcOrd="0" destOrd="3" presId="urn:microsoft.com/office/officeart/2005/8/layout/chevron2"/>
    <dgm:cxn modelId="{EC378EB7-ECD0-41AA-8CA6-08EE885D2C0A}" type="presOf" srcId="{827852EA-ABE7-4CE4-8EB1-FDE350899CEE}" destId="{E0FF0ED5-143B-4EC4-9707-85F5C4651568}" srcOrd="0" destOrd="3" presId="urn:microsoft.com/office/officeart/2005/8/layout/chevron2"/>
    <dgm:cxn modelId="{68BAEAB7-BC6E-46CD-A1CF-BC5750E2CF9D}" type="presOf" srcId="{1807A877-18F6-4833-8ECE-B1CBD0C2A2A8}" destId="{36F1A7FA-4325-4571-99EB-84640F4A6EC7}" srcOrd="0" destOrd="2" presId="urn:microsoft.com/office/officeart/2005/8/layout/chevron2"/>
    <dgm:cxn modelId="{8C2A36B9-9F84-4FCB-AD88-9116CE43B1C1}" type="presOf" srcId="{602EB884-886B-4AF1-9B72-99C91CCBC06B}" destId="{1405D113-5E99-4C33-AC5F-D037566588EC}" srcOrd="0" destOrd="2" presId="urn:microsoft.com/office/officeart/2005/8/layout/chevron2"/>
    <dgm:cxn modelId="{3838C5BB-D4E1-4337-B5E2-221EF98A6242}" type="presOf" srcId="{CE2C265D-D77B-4037-A6F5-1AFFCB742D57}" destId="{E0FF0ED5-143B-4EC4-9707-85F5C4651568}" srcOrd="0" destOrd="1" presId="urn:microsoft.com/office/officeart/2005/8/layout/chevron2"/>
    <dgm:cxn modelId="{AF7BAACF-1B89-4ED4-A74D-6F67A489DDA2}" srcId="{208F8559-23A7-422A-8B06-6BC448BBFEB4}" destId="{752A16B5-BC9F-49DB-BB46-BA955F2BFC80}" srcOrd="0" destOrd="0" parTransId="{A448964B-5011-4910-A7C3-E9C9E74D53FB}" sibTransId="{F6A00D9B-8E29-4CA2-B049-A2AA3D28ACE1}"/>
    <dgm:cxn modelId="{4149F4D2-0900-477C-9F85-9E8C288C0B21}" srcId="{8C946B75-4B94-482C-8981-CB906B948B98}" destId="{E00C9C00-F695-414A-A5B4-80AACF7BB433}" srcOrd="0" destOrd="0" parTransId="{F148F071-6E54-48A9-8F25-82C5C24703DF}" sibTransId="{5A573A3D-4525-4B6B-86AB-B9656A583E1B}"/>
    <dgm:cxn modelId="{862FF3D8-5F09-4C09-BA2A-A98F6946C4C3}" type="presOf" srcId="{E00C9C00-F695-414A-A5B4-80AACF7BB433}" destId="{1405D113-5E99-4C33-AC5F-D037566588EC}" srcOrd="0" destOrd="1" presId="urn:microsoft.com/office/officeart/2005/8/layout/chevron2"/>
    <dgm:cxn modelId="{ADA971DA-61B3-4FEF-BECE-D07C1FDCABBE}" type="presOf" srcId="{8C946B75-4B94-482C-8981-CB906B948B98}" destId="{1405D113-5E99-4C33-AC5F-D037566588EC}" srcOrd="0" destOrd="0" presId="urn:microsoft.com/office/officeart/2005/8/layout/chevron2"/>
    <dgm:cxn modelId="{82A967E9-DD5A-42B0-A26A-8D767036AEC5}" type="presOf" srcId="{208F8559-23A7-422A-8B06-6BC448BBFEB4}" destId="{BFABE70F-C060-4C48-87EA-FD6F096ADA06}" srcOrd="0" destOrd="0" presId="urn:microsoft.com/office/officeart/2005/8/layout/chevron2"/>
    <dgm:cxn modelId="{EDAEF7EB-A781-4294-9EF5-A59F768DF9DC}" srcId="{1B308642-987A-418A-A73A-6EE76A2B09CB}" destId="{34EE5E48-D43F-4D36-8429-890FE4E022FA}" srcOrd="0" destOrd="0" parTransId="{23967AE8-8AE4-48AE-81A6-95625CC6D4C2}" sibTransId="{56BC837A-6AF7-4954-BAB0-8D85955001A6}"/>
    <dgm:cxn modelId="{0DECD6F0-C6CB-48B5-B4A0-8669745EE926}" type="presOf" srcId="{8D1C4B99-B8EA-4090-9ADA-4F254E5FADBD}" destId="{E0FF0ED5-143B-4EC4-9707-85F5C4651568}" srcOrd="0" destOrd="2" presId="urn:microsoft.com/office/officeart/2005/8/layout/chevron2"/>
    <dgm:cxn modelId="{506DFFF3-72F0-4DE1-A841-1DD747C26454}" srcId="{208F8559-23A7-422A-8B06-6BC448BBFEB4}" destId="{60B84B53-BFA5-47A3-901B-B8E05392B9B0}" srcOrd="2" destOrd="0" parTransId="{EE256191-E02D-4E4F-818E-D47B696A88A0}" sibTransId="{FC2C03E2-4D04-4289-8E51-ABAFBE6B24B2}"/>
    <dgm:cxn modelId="{11023BF9-8957-4B48-A3D9-A8CE4020BA30}" srcId="{F984E705-88C9-47F8-9D2C-3999AAD9B42B}" destId="{ADC45F9B-BF1F-4A22-BFE4-E45174178609}" srcOrd="0" destOrd="0" parTransId="{B995066B-38E7-4B3A-A4A1-786A064C2A9E}" sibTransId="{AD55D801-00FA-473C-9288-CDDEC34A6945}"/>
    <dgm:cxn modelId="{9E5FEEFD-AF31-49E8-AD6F-32BE1DE782B5}" srcId="{8C946B75-4B94-482C-8981-CB906B948B98}" destId="{602EB884-886B-4AF1-9B72-99C91CCBC06B}" srcOrd="1" destOrd="0" parTransId="{CFF9D09A-2185-49E8-A981-2926597D0702}" sibTransId="{A5AE1981-188B-4AF8-B9D4-B269058C148C}"/>
    <dgm:cxn modelId="{1A669DFF-2EC3-4972-9465-1AD3D5EACEAE}" type="presOf" srcId="{ADC45F9B-BF1F-4A22-BFE4-E45174178609}" destId="{36F1A7FA-4325-4571-99EB-84640F4A6EC7}" srcOrd="0" destOrd="5" presId="urn:microsoft.com/office/officeart/2005/8/layout/chevron2"/>
    <dgm:cxn modelId="{B59D7451-C12C-4663-84C1-06AF65457985}" type="presParOf" srcId="{BFABE70F-C060-4C48-87EA-FD6F096ADA06}" destId="{109316F1-B4B0-466F-BBF5-D23273CA7821}" srcOrd="0" destOrd="0" presId="urn:microsoft.com/office/officeart/2005/8/layout/chevron2"/>
    <dgm:cxn modelId="{DE382992-2072-4D9C-9652-6C2DB8A574A6}" type="presParOf" srcId="{109316F1-B4B0-466F-BBF5-D23273CA7821}" destId="{A5853FF1-F07E-4B1F-B833-A0FEBD6E49B0}" srcOrd="0" destOrd="0" presId="urn:microsoft.com/office/officeart/2005/8/layout/chevron2"/>
    <dgm:cxn modelId="{4D0F6451-601B-4D19-81BB-6D6D8DC94798}" type="presParOf" srcId="{109316F1-B4B0-466F-BBF5-D23273CA7821}" destId="{36F1A7FA-4325-4571-99EB-84640F4A6EC7}" srcOrd="1" destOrd="0" presId="urn:microsoft.com/office/officeart/2005/8/layout/chevron2"/>
    <dgm:cxn modelId="{DF80450E-4CF6-4A14-81F0-A066322B93DD}" type="presParOf" srcId="{BFABE70F-C060-4C48-87EA-FD6F096ADA06}" destId="{D75F14D3-DED4-4417-84C0-64C5C3193A71}" srcOrd="1" destOrd="0" presId="urn:microsoft.com/office/officeart/2005/8/layout/chevron2"/>
    <dgm:cxn modelId="{4A3E3414-15FD-48FC-912A-82338FD89254}" type="presParOf" srcId="{BFABE70F-C060-4C48-87EA-FD6F096ADA06}" destId="{0E70DE84-75BC-4F54-9198-D56563FB8515}" srcOrd="2" destOrd="0" presId="urn:microsoft.com/office/officeart/2005/8/layout/chevron2"/>
    <dgm:cxn modelId="{A4EF2170-ADC0-4ED0-B0F2-0D7EEB4136B6}" type="presParOf" srcId="{0E70DE84-75BC-4F54-9198-D56563FB8515}" destId="{7A7911D6-5D39-46D6-97E9-353E29446C6D}" srcOrd="0" destOrd="0" presId="urn:microsoft.com/office/officeart/2005/8/layout/chevron2"/>
    <dgm:cxn modelId="{1D04DAC5-2E6B-4D6A-993B-C200D72B4AFC}" type="presParOf" srcId="{0E70DE84-75BC-4F54-9198-D56563FB8515}" destId="{E0FF0ED5-143B-4EC4-9707-85F5C4651568}" srcOrd="1" destOrd="0" presId="urn:microsoft.com/office/officeart/2005/8/layout/chevron2"/>
    <dgm:cxn modelId="{46A01D9A-8E36-48FB-B78C-016252D3777E}" type="presParOf" srcId="{BFABE70F-C060-4C48-87EA-FD6F096ADA06}" destId="{F78B29EF-5F2E-466A-95D8-3E9B081D3AFB}" srcOrd="3" destOrd="0" presId="urn:microsoft.com/office/officeart/2005/8/layout/chevron2"/>
    <dgm:cxn modelId="{D76C53DB-CDED-40AB-9021-A5E8379E336F}" type="presParOf" srcId="{BFABE70F-C060-4C48-87EA-FD6F096ADA06}" destId="{72DEBCB7-2928-464E-AB41-C4DDB514390A}" srcOrd="4" destOrd="0" presId="urn:microsoft.com/office/officeart/2005/8/layout/chevron2"/>
    <dgm:cxn modelId="{CE0EC1DC-5673-44C8-B577-78B775D9C012}" type="presParOf" srcId="{72DEBCB7-2928-464E-AB41-C4DDB514390A}" destId="{56760A68-4B4E-41F8-A022-047978A06543}" srcOrd="0" destOrd="0" presId="urn:microsoft.com/office/officeart/2005/8/layout/chevron2"/>
    <dgm:cxn modelId="{2E7568B0-F8C5-4C2C-BB64-00ABDAB33B36}" type="presParOf" srcId="{72DEBCB7-2928-464E-AB41-C4DDB514390A}" destId="{1405D113-5E99-4C33-AC5F-D037566588EC}"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53FF1-F07E-4B1F-B833-A0FEBD6E49B0}">
      <dsp:nvSpPr>
        <dsp:cNvPr id="0" name=""/>
        <dsp:cNvSpPr/>
      </dsp:nvSpPr>
      <dsp:spPr>
        <a:xfrm rot="5400000">
          <a:off x="-179846" y="182263"/>
          <a:ext cx="1198977" cy="8392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CA" sz="2300" kern="1200"/>
            <a:t>STEP 1</a:t>
          </a:r>
        </a:p>
      </dsp:txBody>
      <dsp:txXfrm rot="-5400000">
        <a:off x="1" y="422058"/>
        <a:ext cx="839284" cy="359693"/>
      </dsp:txXfrm>
    </dsp:sp>
    <dsp:sp modelId="{36F1A7FA-4325-4571-99EB-84640F4A6EC7}">
      <dsp:nvSpPr>
        <dsp:cNvPr id="0" name=""/>
        <dsp:cNvSpPr/>
      </dsp:nvSpPr>
      <dsp:spPr>
        <a:xfrm rot="5400000">
          <a:off x="2773174" y="-1931473"/>
          <a:ext cx="779335" cy="46471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Application Form </a:t>
          </a:r>
        </a:p>
        <a:p>
          <a:pPr marL="114300" lvl="2" indent="-57150" algn="l" defTabSz="355600">
            <a:lnSpc>
              <a:spcPct val="90000"/>
            </a:lnSpc>
            <a:spcBef>
              <a:spcPct val="0"/>
            </a:spcBef>
            <a:spcAft>
              <a:spcPct val="15000"/>
            </a:spcAft>
            <a:buChar char="•"/>
          </a:pPr>
          <a:r>
            <a:rPr lang="en-CA" sz="800" kern="1200"/>
            <a:t>available on-line at www.nsvma.ca "Become a Member"	</a:t>
          </a:r>
        </a:p>
        <a:p>
          <a:pPr marL="57150" lvl="1" indent="-57150" algn="l" defTabSz="355600">
            <a:lnSpc>
              <a:spcPct val="90000"/>
            </a:lnSpc>
            <a:spcBef>
              <a:spcPct val="0"/>
            </a:spcBef>
            <a:spcAft>
              <a:spcPct val="15000"/>
            </a:spcAft>
            <a:buChar char="•"/>
          </a:pPr>
          <a:r>
            <a:rPr lang="en-CA" sz="800" b="1" kern="1200"/>
            <a:t>Applicable Fee</a:t>
          </a:r>
        </a:p>
        <a:p>
          <a:pPr marL="114300" lvl="2" indent="-57150" algn="l" defTabSz="355600">
            <a:lnSpc>
              <a:spcPct val="90000"/>
            </a:lnSpc>
            <a:spcBef>
              <a:spcPct val="0"/>
            </a:spcBef>
            <a:spcAft>
              <a:spcPct val="15000"/>
            </a:spcAft>
            <a:buChar char="•"/>
          </a:pPr>
          <a:r>
            <a:rPr lang="en-CA" sz="800" kern="1200"/>
            <a:t>See FEES link found under Veterinary Membership</a:t>
          </a:r>
        </a:p>
        <a:p>
          <a:pPr marL="57150" lvl="1" indent="-57150" algn="l" defTabSz="355600">
            <a:lnSpc>
              <a:spcPct val="90000"/>
            </a:lnSpc>
            <a:spcBef>
              <a:spcPct val="0"/>
            </a:spcBef>
            <a:spcAft>
              <a:spcPct val="15000"/>
            </a:spcAft>
            <a:buChar char="•"/>
          </a:pPr>
          <a:r>
            <a:rPr lang="en-CA" sz="800" b="1" kern="1200"/>
            <a:t>Recent Photograph </a:t>
          </a:r>
        </a:p>
        <a:p>
          <a:pPr marL="114300" lvl="2" indent="-57150" algn="l" defTabSz="355600">
            <a:lnSpc>
              <a:spcPct val="90000"/>
            </a:lnSpc>
            <a:spcBef>
              <a:spcPct val="0"/>
            </a:spcBef>
            <a:spcAft>
              <a:spcPct val="15000"/>
            </a:spcAft>
            <a:buChar char="•"/>
          </a:pPr>
          <a:r>
            <a:rPr lang="en-CA" sz="800" kern="1200"/>
            <a:t>Recent  passport size (70mmX50mm) photographs signed by the Applicant</a:t>
          </a:r>
        </a:p>
      </dsp:txBody>
      <dsp:txXfrm rot="-5400000">
        <a:off x="839284" y="40461"/>
        <a:ext cx="4609071" cy="703247"/>
      </dsp:txXfrm>
    </dsp:sp>
    <dsp:sp modelId="{7A7911D6-5D39-46D6-97E9-353E29446C6D}">
      <dsp:nvSpPr>
        <dsp:cNvPr id="0" name=""/>
        <dsp:cNvSpPr/>
      </dsp:nvSpPr>
      <dsp:spPr>
        <a:xfrm rot="5400000">
          <a:off x="-179846" y="1180557"/>
          <a:ext cx="1198977" cy="8392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CA" sz="2300" kern="1200"/>
            <a:t>STEP2</a:t>
          </a:r>
        </a:p>
      </dsp:txBody>
      <dsp:txXfrm rot="-5400000">
        <a:off x="1" y="1420352"/>
        <a:ext cx="839284" cy="359693"/>
      </dsp:txXfrm>
    </dsp:sp>
    <dsp:sp modelId="{E0FF0ED5-143B-4EC4-9707-85F5C4651568}">
      <dsp:nvSpPr>
        <dsp:cNvPr id="0" name=""/>
        <dsp:cNvSpPr/>
      </dsp:nvSpPr>
      <dsp:spPr>
        <a:xfrm rot="5400000">
          <a:off x="2773174" y="-954049"/>
          <a:ext cx="779335" cy="46471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Copy of Certificate of Qualification from the National Examining Board (NEB)</a:t>
          </a:r>
        </a:p>
        <a:p>
          <a:pPr marL="57150" lvl="1" indent="-57150" algn="l" defTabSz="355600">
            <a:lnSpc>
              <a:spcPct val="90000"/>
            </a:lnSpc>
            <a:spcBef>
              <a:spcPct val="0"/>
            </a:spcBef>
            <a:spcAft>
              <a:spcPct val="15000"/>
            </a:spcAft>
            <a:buChar char="•"/>
          </a:pPr>
          <a:r>
            <a:rPr lang="en-CA" sz="800" b="1" kern="1200"/>
            <a:t>Copy of University Diploma</a:t>
          </a:r>
        </a:p>
        <a:p>
          <a:pPr marL="57150" lvl="1" indent="-57150" algn="l" defTabSz="355600">
            <a:lnSpc>
              <a:spcPct val="90000"/>
            </a:lnSpc>
            <a:spcBef>
              <a:spcPct val="0"/>
            </a:spcBef>
            <a:spcAft>
              <a:spcPct val="15000"/>
            </a:spcAft>
            <a:buChar char="•"/>
          </a:pPr>
          <a:r>
            <a:rPr lang="en-CA" sz="800" b="1" kern="1200"/>
            <a:t>Proof of Completion of Antimicrobial Resistance (AMR) Course</a:t>
          </a:r>
          <a:br>
            <a:rPr lang="en-CA" sz="800" b="1" kern="1200"/>
          </a:br>
          <a:r>
            <a:rPr lang="en-CA" sz="800" kern="1200"/>
            <a:t>AMR course link: https://nbvma-amvnb.ca/# - ; Password will be provided.</a:t>
          </a:r>
          <a:endParaRPr lang="en-CA" sz="800" b="1" kern="1200"/>
        </a:p>
        <a:p>
          <a:pPr marL="57150" lvl="1" indent="-57150" algn="l" defTabSz="355600">
            <a:lnSpc>
              <a:spcPct val="90000"/>
            </a:lnSpc>
            <a:spcBef>
              <a:spcPct val="0"/>
            </a:spcBef>
            <a:spcAft>
              <a:spcPct val="15000"/>
            </a:spcAft>
            <a:buChar char="•"/>
          </a:pPr>
          <a:r>
            <a:rPr lang="en-CA" sz="800" b="1" kern="1200"/>
            <a:t>Jurisprudence Exam</a:t>
          </a:r>
        </a:p>
        <a:p>
          <a:pPr marL="114300" lvl="2" indent="-57150" algn="l" defTabSz="355600">
            <a:lnSpc>
              <a:spcPct val="90000"/>
            </a:lnSpc>
            <a:spcBef>
              <a:spcPct val="0"/>
            </a:spcBef>
            <a:spcAft>
              <a:spcPct val="15000"/>
            </a:spcAft>
            <a:buChar char="•"/>
          </a:pPr>
          <a:r>
            <a:rPr lang="en-CA" sz="800" b="0" kern="1200"/>
            <a:t>Will be provided by the NSVMA to be completed at home and submitted.</a:t>
          </a:r>
        </a:p>
      </dsp:txBody>
      <dsp:txXfrm rot="-5400000">
        <a:off x="839284" y="1017885"/>
        <a:ext cx="4609071" cy="703247"/>
      </dsp:txXfrm>
    </dsp:sp>
    <dsp:sp modelId="{56760A68-4B4E-41F8-A022-047978A06543}">
      <dsp:nvSpPr>
        <dsp:cNvPr id="0" name=""/>
        <dsp:cNvSpPr/>
      </dsp:nvSpPr>
      <dsp:spPr>
        <a:xfrm rot="5400000">
          <a:off x="-179846" y="2178851"/>
          <a:ext cx="1198977" cy="8392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CA" sz="2300" kern="1200"/>
            <a:t>STEP 3</a:t>
          </a:r>
        </a:p>
      </dsp:txBody>
      <dsp:txXfrm rot="-5400000">
        <a:off x="1" y="2418646"/>
        <a:ext cx="839284" cy="359693"/>
      </dsp:txXfrm>
    </dsp:sp>
    <dsp:sp modelId="{1405D113-5E99-4C33-AC5F-D037566588EC}">
      <dsp:nvSpPr>
        <dsp:cNvPr id="0" name=""/>
        <dsp:cNvSpPr/>
      </dsp:nvSpPr>
      <dsp:spPr>
        <a:xfrm rot="5400000">
          <a:off x="2773174" y="65115"/>
          <a:ext cx="779335" cy="46471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Criminal Record Check</a:t>
          </a:r>
        </a:p>
        <a:p>
          <a:pPr marL="114300" lvl="2" indent="-57150" algn="l" defTabSz="355600">
            <a:lnSpc>
              <a:spcPct val="90000"/>
            </a:lnSpc>
            <a:spcBef>
              <a:spcPct val="0"/>
            </a:spcBef>
            <a:spcAft>
              <a:spcPct val="15000"/>
            </a:spcAft>
            <a:buChar char="•"/>
          </a:pPr>
          <a:r>
            <a:rPr lang="en-CA" sz="800" kern="1200"/>
            <a:t>Must be within 3 months of the date of the Application</a:t>
          </a:r>
        </a:p>
        <a:p>
          <a:pPr marL="114300" lvl="2" indent="-57150" algn="l" defTabSz="355600">
            <a:lnSpc>
              <a:spcPct val="90000"/>
            </a:lnSpc>
            <a:spcBef>
              <a:spcPct val="0"/>
            </a:spcBef>
            <a:spcAft>
              <a:spcPct val="15000"/>
            </a:spcAft>
            <a:buChar char="•"/>
          </a:pPr>
          <a:r>
            <a:rPr lang="en-CA" sz="800" kern="1200"/>
            <a:t>Can be obtained from Federal, Provincial/State or Regional Police in your area</a:t>
          </a:r>
        </a:p>
      </dsp:txBody>
      <dsp:txXfrm rot="-5400000">
        <a:off x="839284" y="2037049"/>
        <a:ext cx="4609071" cy="7032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Assistant Registrar</cp:lastModifiedBy>
  <cp:revision>3</cp:revision>
  <dcterms:created xsi:type="dcterms:W3CDTF">2022-08-16T11:36:00Z</dcterms:created>
  <dcterms:modified xsi:type="dcterms:W3CDTF">2022-09-27T14:10:00Z</dcterms:modified>
</cp:coreProperties>
</file>